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BE" w:rsidRPr="00DC2FBE" w:rsidRDefault="00DC2FBE" w:rsidP="00DC2F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C2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№ 2075-па от 17 декабря 2018 г. "О внесении изменений в постановление администрации </w:t>
      </w:r>
      <w:proofErr w:type="spellStart"/>
      <w:r w:rsidRPr="00DC2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городского округа от 13 декабря 2013 года № 3030-па" </w:t>
      </w:r>
    </w:p>
    <w:p w:rsidR="00DC2FBE" w:rsidRPr="00DC2FBE" w:rsidRDefault="00DC2FBE" w:rsidP="00DC2F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ГУБКИНСКИЙ ГОРОДСКОЙ ОКРУГ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БЕЛГОРОДСКОЙ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ГУБКИНСКОГО ГОРОДСКОГО ОКРУГА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“ 17 ”  декабря  2018 г.                                                                № 2075-па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г. Губкин</w:t>
      </w:r>
    </w:p>
    <w:p w:rsidR="00DC2FBE" w:rsidRPr="00DC2FBE" w:rsidRDefault="00DC2FBE" w:rsidP="00DC2F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постановление администрации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городского округа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от 13 декабря 2013 года № 3030-па 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эффективного функционирования дошкольных образовательных учреждений и общеобразовательных учреждений, осуществляющих образовательную деятельность по реализации образовательных программ дошкольного образования на территории 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в соответствии с Федеральным законом  от 29 декабря   2012 года  № 273-ФЗ  «Об образовании в Российской Федерации»</w:t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13 декабря 2013 г. № 3030-па «Об установлении родительской платы за присмотр и уход за детьми в муниципальных дошкольных образовательных учреждениях и общеобразовательных учреждениях, осуществляющих образовательную деятельность по реализации образовательных программ дошкольного образования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округа» (в редакции постановлений администрации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02.06.2014  № 1151-па, от 05.12.2014 № 2750-па, от 09.12.2016 № 2545-па</w:t>
      </w:r>
      <w:proofErr w:type="gramEnd"/>
      <w:r w:rsidRPr="00DC2FBE">
        <w:rPr>
          <w:rFonts w:ascii="Times New Roman" w:eastAsia="Times New Roman" w:hAnsi="Times New Roman" w:cs="Times New Roman"/>
          <w:sz w:val="24"/>
          <w:szCs w:val="24"/>
        </w:rPr>
        <w:t>, от 21.05.2018 № 787-па):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>а) пункт 1 изложить в следующей редакции: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BE">
        <w:rPr>
          <w:rFonts w:ascii="Times New Roman" w:eastAsia="Times New Roman" w:hAnsi="Times New Roman" w:cs="Times New Roman"/>
          <w:sz w:val="24"/>
          <w:szCs w:val="24"/>
        </w:rPr>
        <w:t>«1. Установить с 1 января 2019 года: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- 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и общеобразовательных учреждениях, осуществляющих образовательную деятельность по реализации образовательных программ дошкольного образования на территории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округа: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>а) в муниципальных дошкольных образовательных учреждениях и общеобразовательных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в городе Губкине, в размере 95 рублей в день;</w:t>
      </w:r>
    </w:p>
    <w:p w:rsid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б) в муниципальных дошкольных образовательных учреждениях и общеобразовательных учреждениях, осуществляющих образовательную деятельность по реализации образовательных программ дошкольного образования, расположенных в сельских населенных пунктах </w:t>
      </w:r>
      <w:proofErr w:type="spellStart"/>
      <w:r w:rsidRPr="00DC2FBE">
        <w:rPr>
          <w:rFonts w:ascii="Times New Roman" w:eastAsia="Times New Roman" w:hAnsi="Times New Roman" w:cs="Times New Roman"/>
          <w:sz w:val="24"/>
          <w:szCs w:val="24"/>
        </w:rPr>
        <w:t>Губкинского</w:t>
      </w:r>
      <w:proofErr w:type="spell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округа, в размере  80 рублей в день</w:t>
      </w:r>
      <w:proofErr w:type="gramStart"/>
      <w:r w:rsidRPr="00DC2FBE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DC2FBE" w:rsidRPr="00DC2FBE" w:rsidRDefault="00DC2FBE" w:rsidP="00DC2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>2.    Опубликовать постановление в средствах массовой информации.</w:t>
      </w:r>
      <w:r w:rsidRPr="00DC2FBE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DC2FB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C2FB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Белоусова И.К.</w:t>
      </w:r>
    </w:p>
    <w:p w:rsidR="00193606" w:rsidRPr="00DC2FBE" w:rsidRDefault="00DC2FBE" w:rsidP="00DC2F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2F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заместитель главы администрации,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руководитель аппарата  администрации</w:t>
      </w:r>
      <w:r w:rsidRPr="00DC2FB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И.Н.Черенков </w:t>
      </w:r>
    </w:p>
    <w:sectPr w:rsidR="00193606" w:rsidRPr="00DC2FBE" w:rsidSect="00DC2FB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FBE"/>
    <w:rsid w:val="00193606"/>
    <w:rsid w:val="00D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2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C2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2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2019-01-10T05:30:00Z</dcterms:created>
  <dcterms:modified xsi:type="dcterms:W3CDTF">2019-01-10T05:33:00Z</dcterms:modified>
</cp:coreProperties>
</file>